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4754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754B2" w:rsidRPr="00D91C49" w:rsidTr="004754B2">
        <w:trPr>
          <w:trHeight w:val="17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>Афанасовского сельского поселения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>Нижнекамского муниципального района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 xml:space="preserve">423551, Нижнекамский район, 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>с. Большое Афанасово, ул. Молодежная,1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Түбән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Кама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 xml:space="preserve">Афанас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 xml:space="preserve">423551,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Түбән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Кама  районы, 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 xml:space="preserve">Олы Афанас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Яшьлер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1C49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91C49">
              <w:rPr>
                <w:rFonts w:ascii="Arial" w:hAnsi="Arial" w:cs="Arial"/>
                <w:sz w:val="24"/>
                <w:szCs w:val="24"/>
              </w:rPr>
              <w:t>, 1</w:t>
            </w:r>
          </w:p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4B2" w:rsidRPr="00D91C49" w:rsidTr="004754B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54B2" w:rsidRPr="00D91C49" w:rsidRDefault="004754B2" w:rsidP="00475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C49">
              <w:rPr>
                <w:rFonts w:ascii="Arial" w:hAnsi="Arial" w:cs="Arial"/>
                <w:sz w:val="24"/>
                <w:szCs w:val="24"/>
              </w:rPr>
              <w:t xml:space="preserve">тел./факс (8555) 44-43-39, электронный адрес: </w:t>
            </w:r>
            <w:hyperlink r:id="rId4" w:history="1">
              <w:r w:rsidRPr="00D91C49">
                <w:rPr>
                  <w:rFonts w:ascii="Arial" w:hAnsi="Arial" w:cs="Arial"/>
                  <w:sz w:val="24"/>
                  <w:szCs w:val="24"/>
                </w:rPr>
                <w:t>Afanasovskoe.sp@tatar.ru</w:t>
              </w:r>
            </w:hyperlink>
            <w:r w:rsidRPr="00D91C49">
              <w:rPr>
                <w:rFonts w:ascii="Arial" w:hAnsi="Arial" w:cs="Arial"/>
                <w:sz w:val="24"/>
                <w:szCs w:val="24"/>
              </w:rPr>
              <w:t>, сайт: www.afanasovskoe-sp.ru</w:t>
            </w:r>
          </w:p>
        </w:tc>
      </w:tr>
    </w:tbl>
    <w:p w:rsidR="004754B2" w:rsidRPr="00D91C49" w:rsidRDefault="004754B2" w:rsidP="004754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ПОСТАНОВЛЕНИЕ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91C49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D91C49">
        <w:rPr>
          <w:rFonts w:ascii="Arial" w:hAnsi="Arial" w:cs="Arial"/>
          <w:sz w:val="24"/>
          <w:szCs w:val="24"/>
        </w:rPr>
        <w:t>КАРАР</w:t>
      </w:r>
    </w:p>
    <w:p w:rsidR="004754B2" w:rsidRPr="005B0371" w:rsidRDefault="004754B2" w:rsidP="00475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754B2" w:rsidRDefault="004754B2" w:rsidP="00475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754B2" w:rsidRPr="00D91C49" w:rsidRDefault="004754B2" w:rsidP="004754B2">
      <w:p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от 29.05.2020 г.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91C4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D91C49">
        <w:rPr>
          <w:rFonts w:ascii="Arial" w:hAnsi="Arial" w:cs="Arial"/>
          <w:sz w:val="24"/>
          <w:szCs w:val="24"/>
        </w:rPr>
        <w:t>№ 8</w:t>
      </w:r>
    </w:p>
    <w:p w:rsidR="004754B2" w:rsidRPr="00D91C49" w:rsidRDefault="004754B2" w:rsidP="004754B2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4754B2" w:rsidRDefault="004754B2" w:rsidP="00475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B2" w:rsidRDefault="004754B2" w:rsidP="004754B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754B2" w:rsidRPr="00D91C49" w:rsidRDefault="004754B2" w:rsidP="004754B2">
      <w:pPr>
        <w:tabs>
          <w:tab w:val="left" w:pos="5387"/>
          <w:tab w:val="left" w:pos="5670"/>
        </w:tabs>
        <w:spacing w:after="0" w:line="240" w:lineRule="auto"/>
        <w:ind w:left="851" w:right="4535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>Об утверждении Перечня налоговых расходов Афанасовского поселения Нижнекамского муниципального района на 2020 год и плановый период 2021 и 2022 годов</w:t>
      </w:r>
    </w:p>
    <w:p w:rsidR="004754B2" w:rsidRPr="00D91C49" w:rsidRDefault="004754B2" w:rsidP="004754B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>В соответствии с пунктом 5 Порядка формирования перечня налоговых расходов и проведения оценки налоговых расходов Афанасовского сельского поселения Нижнекамского муниципального района в 2020 году, утвержденного Постановлением исполнительного комитета Афанасовского сельского поселения Нижнекамского муниципального района от 27 марта 2020 года № 4, постановляю:</w:t>
      </w: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                               </w:t>
      </w: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>Утвердить прилагаемый перечень налоговых расходов Афанасовского сельского поселения Нижнекамского муниципального района на 2020 год и плановый период 2021 и 2022 годов</w:t>
      </w:r>
      <w:r>
        <w:rPr>
          <w:rFonts w:ascii="Arial" w:hAnsi="Arial" w:cs="Arial"/>
          <w:sz w:val="24"/>
          <w:szCs w:val="24"/>
        </w:rPr>
        <w:t xml:space="preserve"> </w:t>
      </w:r>
      <w:r w:rsidRPr="00D02A13">
        <w:rPr>
          <w:rFonts w:ascii="Arial" w:eastAsia="Calibri" w:hAnsi="Arial" w:cs="Arial"/>
          <w:sz w:val="24"/>
          <w:szCs w:val="24"/>
          <w:lang w:val="tt-RU"/>
        </w:rPr>
        <w:t>(приложение).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Исполняющий обязанности главы, </w:t>
      </w:r>
    </w:p>
    <w:p w:rsidR="004754B2" w:rsidRPr="00D91C49" w:rsidRDefault="004754B2" w:rsidP="004754B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заместитель главы Афанасовского  сельского поселения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D91C49">
        <w:rPr>
          <w:rFonts w:ascii="Arial" w:hAnsi="Arial" w:cs="Arial"/>
          <w:sz w:val="24"/>
          <w:szCs w:val="24"/>
        </w:rPr>
        <w:t xml:space="preserve">          А.А. </w:t>
      </w:r>
      <w:proofErr w:type="spellStart"/>
      <w:r w:rsidRPr="00D91C49">
        <w:rPr>
          <w:rFonts w:ascii="Arial" w:hAnsi="Arial" w:cs="Arial"/>
          <w:sz w:val="24"/>
          <w:szCs w:val="24"/>
        </w:rPr>
        <w:t>Мутыгуллин</w:t>
      </w:r>
      <w:proofErr w:type="spellEnd"/>
    </w:p>
    <w:p w:rsidR="004754B2" w:rsidRPr="00D91C49" w:rsidRDefault="004754B2" w:rsidP="004754B2">
      <w:pPr>
        <w:pStyle w:val="ConsPlusNormal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4754B2" w:rsidRPr="00D91C49" w:rsidRDefault="004754B2" w:rsidP="004754B2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4754B2" w:rsidRDefault="004754B2" w:rsidP="004754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4754B2">
      <w:pPr>
        <w:spacing w:after="0" w:line="240" w:lineRule="auto"/>
        <w:rPr>
          <w:rFonts w:ascii="Arial" w:hAnsi="Arial" w:cs="Arial"/>
          <w:sz w:val="16"/>
          <w:szCs w:val="16"/>
        </w:rPr>
        <w:sectPr w:rsidR="004754B2" w:rsidSect="004754B2">
          <w:pgSz w:w="11906" w:h="16838"/>
          <w:pgMar w:top="567" w:right="425" w:bottom="567" w:left="284" w:header="709" w:footer="709" w:gutter="0"/>
          <w:cols w:space="708"/>
          <w:docGrid w:linePitch="360"/>
        </w:sect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AB715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754B2" w:rsidRDefault="004754B2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Приложение </w:t>
      </w:r>
    </w:p>
    <w:p w:rsidR="004754B2" w:rsidRDefault="004754B2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 постановлению Исполнительного комитета </w:t>
      </w:r>
    </w:p>
    <w:p w:rsidR="004754B2" w:rsidRDefault="004754B2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Афанасовского сельского поселения</w:t>
      </w:r>
      <w:r w:rsidR="00AB7150">
        <w:rPr>
          <w:rFonts w:ascii="Arial" w:hAnsi="Arial" w:cs="Arial"/>
          <w:sz w:val="16"/>
          <w:szCs w:val="16"/>
        </w:rPr>
        <w:t xml:space="preserve"> Нижнекамского муниципального района Республики Татарстан</w:t>
      </w:r>
    </w:p>
    <w:p w:rsidR="004754B2" w:rsidRDefault="004754B2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 29.05.2020 № 8</w:t>
      </w: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5E7B" w:rsidRPr="00894C46" w:rsidRDefault="00195E7B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94C46">
        <w:rPr>
          <w:rFonts w:ascii="Arial" w:hAnsi="Arial" w:cs="Arial"/>
          <w:sz w:val="16"/>
          <w:szCs w:val="16"/>
        </w:rPr>
        <w:t>Перечень</w:t>
      </w:r>
    </w:p>
    <w:p w:rsidR="00195E7B" w:rsidRPr="00894C46" w:rsidRDefault="00195E7B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94C46">
        <w:rPr>
          <w:rFonts w:ascii="Arial" w:hAnsi="Arial" w:cs="Arial"/>
          <w:sz w:val="16"/>
          <w:szCs w:val="16"/>
        </w:rPr>
        <w:t>налоговых расходов Афанасовского сельского поселения Нижнекамского муниципального района на 2020 год и плановый период 2021 и 2022 годов</w:t>
      </w:r>
    </w:p>
    <w:p w:rsidR="00195E7B" w:rsidRPr="00894C46" w:rsidRDefault="00195E7B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64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992"/>
        <w:gridCol w:w="1985"/>
        <w:gridCol w:w="1985"/>
        <w:gridCol w:w="1277"/>
        <w:gridCol w:w="1134"/>
        <w:gridCol w:w="1134"/>
        <w:gridCol w:w="993"/>
        <w:gridCol w:w="2395"/>
        <w:gridCol w:w="1403"/>
        <w:gridCol w:w="1134"/>
      </w:tblGrid>
      <w:tr w:rsidR="006505FB" w:rsidRPr="00894C46" w:rsidTr="006505FB">
        <w:trPr>
          <w:trHeight w:val="233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894C46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НПА устанавливающий льготу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3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Целевая категория налоговой льготы</w:t>
            </w:r>
          </w:p>
        </w:tc>
      </w:tr>
      <w:tr w:rsidR="00195E7B" w:rsidRPr="00894C46" w:rsidTr="006505FB">
        <w:trPr>
          <w:trHeight w:val="184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505FB" w:rsidRPr="00894C46" w:rsidTr="006505FB">
        <w:trPr>
          <w:trHeight w:val="24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6505FB" w:rsidRPr="00894C46" w:rsidTr="006505FB">
        <w:trPr>
          <w:trHeight w:val="55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предоставляемые под строительство и эксплуатацию автомобильных дорог общего пользования 1–3 категории, отнесенные к землям промышленности и иного специального назначения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Налогоплательщики в отношении земельных участков,</w:t>
            </w:r>
            <w:r w:rsidR="00894C46"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предоставляемых под строительство и эксплуатацию автомобильных дорог общего пользования 1–3 категории, отнесенных к землям промышленности и иного специального назначения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(0,05%): земельные участки, предоставляемые под строительство и эксплуатацию автомобильных дорог общего пользования 1–3 категории, отнесенные к землям промышленности и иного специального назначения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Стимулирующая</w:t>
            </w:r>
          </w:p>
        </w:tc>
      </w:tr>
      <w:tr w:rsidR="006505FB" w:rsidRPr="00894C46" w:rsidTr="006505FB">
        <w:trPr>
          <w:trHeight w:val="34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п.1/пп.1.1.1.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</w:t>
            </w:r>
            <w:r w:rsidR="00894C46"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приобретенные (предоставленные)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</w:t>
            </w:r>
            <w:r w:rsidR="00894C46"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ическими</w:t>
            </w: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лицами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Налогоплательщики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(0,1%): земельные участки, приобретенные (предоставленные)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12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на которых располагаются здания, строения и сооружения физкультурно-спортивных учреждений (в том числе спортивные школы)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Налогоплательщики в отношении земельных </w:t>
            </w:r>
            <w:proofErr w:type="spellStart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участков,на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которых располагаются здания, строения и сооружения физкультурно-спортивных учреждений (в том числе спортивные школы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(0,7%): земельные участки, на которых располагаются здания, строения и сооружения физкультурно-спортивных учреждений (в том числе спортивные школы)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02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занятые автостоянками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Налогоплательщики в отношении земельных </w:t>
            </w:r>
            <w:proofErr w:type="spellStart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участков,занятых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автостоянками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(1%): земельные участки, занятые автостоянками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8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Герои Советского Союза, Герои Российской Федерации, полные кавалеры ордена Славы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07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7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I и II групп инвалидности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I и II групп инвалидности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инвалиды I и II групп инвалидности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8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с детства, дети-инвалиды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с детства, дети-инвалиды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инвалиды с детства, дети-инвалиды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66AFD">
        <w:trPr>
          <w:trHeight w:val="76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имеющие право на получение социальной поддержки в соответствии с Законом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Федеральным законом  от 26 ноября 1998 года № 175-ФЗ «О социальной защите граждан Российской Федерации, подвергшихся воздействию радиации</w:t>
            </w:r>
            <w:r w:rsidR="00F83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="00F83A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Теча</w:t>
            </w:r>
            <w:proofErr w:type="spellEnd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имеющие право на получение социальной поддержки в соответствии с Законом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Федеральным законом  от 26 ноября 1998 года № 175-ФЗ «О социальной защите граждан Российской Федерации, подвергшихся воздействию радиации</w:t>
            </w:r>
            <w:r w:rsidR="006505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Теча</w:t>
            </w:r>
            <w:proofErr w:type="spellEnd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физические лица, имеющие право на получение социальной поддержки в соответствии с Законом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Федеральным законом  от 26 ноября 1998 года № 175-ФЗ «О социальной защите граждан Российской Федерации, подвергшихся воздействию радиации</w:t>
            </w:r>
            <w:r w:rsidR="006505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Теча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66AFD">
        <w:trPr>
          <w:trHeight w:val="238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40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6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занятые гражданскими захоронениями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Организации - в отношении земельных участков, занятых гражданскими захоронениями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уплаты налога: организации - в отношении земельных участков, занятых гражданскими захоронениями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37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п.4/пп.4.2.3.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граждане, имеющие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Граждане, имеющие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уплаты налога: граждане, имеющие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38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Решение Совета Афанасовского сельского поселения Нижнекамского муниципального района "О земельном налоге" от 23.07.2018 г. № 08-18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дети граждан, имеющих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Дети граждан, имеющих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уплаты налога: дети граждан, имеющих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Исполнительный комитет Афанасовского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</w:tbl>
    <w:p w:rsidR="00195E7B" w:rsidRPr="00894C46" w:rsidRDefault="00195E7B" w:rsidP="006505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94C46" w:rsidRPr="00894C46" w:rsidRDefault="00894C46" w:rsidP="006505F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94C46" w:rsidRPr="00894C46" w:rsidSect="00894C46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7B"/>
    <w:rsid w:val="00195E7B"/>
    <w:rsid w:val="004754B2"/>
    <w:rsid w:val="006505FB"/>
    <w:rsid w:val="00666AFD"/>
    <w:rsid w:val="00773DE7"/>
    <w:rsid w:val="00894C46"/>
    <w:rsid w:val="00AB7150"/>
    <w:rsid w:val="00EC3F78"/>
    <w:rsid w:val="00F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48181-D893-48E3-AAA3-B7B45E62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anasovskoe.s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2020-06-03T08:17:00Z</dcterms:created>
  <dcterms:modified xsi:type="dcterms:W3CDTF">2020-06-03T08:17:00Z</dcterms:modified>
</cp:coreProperties>
</file>